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2730" w14:textId="21F086F9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72"/>
          <w:szCs w:val="72"/>
        </w:rPr>
        <w:t>PROGETTO ICDL 202</w:t>
      </w:r>
      <w:r w:rsidR="00BF45F1">
        <w:rPr>
          <w:rStyle w:val="normaltextrun"/>
          <w:rFonts w:ascii="Calibri" w:hAnsi="Calibri" w:cs="Calibri"/>
          <w:color w:val="00000A"/>
          <w:sz w:val="72"/>
          <w:szCs w:val="72"/>
        </w:rPr>
        <w:t xml:space="preserve">3 </w:t>
      </w:r>
      <w:r>
        <w:rPr>
          <w:rStyle w:val="normaltextrun"/>
          <w:rFonts w:ascii="Calibri" w:hAnsi="Calibri" w:cs="Calibri"/>
          <w:color w:val="00000A"/>
          <w:sz w:val="72"/>
          <w:szCs w:val="72"/>
        </w:rPr>
        <w:t>CALENDARIO SESSIONI ESAMI</w:t>
      </w:r>
      <w:r>
        <w:rPr>
          <w:rStyle w:val="eop"/>
          <w:rFonts w:ascii="Calibri" w:hAnsi="Calibri" w:cs="Calibri"/>
          <w:color w:val="00000A"/>
          <w:sz w:val="72"/>
          <w:szCs w:val="72"/>
        </w:rPr>
        <w:t> </w:t>
      </w:r>
    </w:p>
    <w:p w14:paraId="7D78519F" w14:textId="77777777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0BE04444" w14:textId="640BDFA2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56"/>
          <w:szCs w:val="56"/>
        </w:rPr>
        <w:t xml:space="preserve">1^ SESSIONE – martedì 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17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01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/202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3</w:t>
      </w: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35A78FCA" w14:textId="7C903BDF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56"/>
          <w:szCs w:val="56"/>
        </w:rPr>
        <w:t xml:space="preserve">2^ SESSIONE – martedì 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14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02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/202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3</w:t>
      </w: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7843FCDD" w14:textId="6D99450F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56"/>
          <w:szCs w:val="56"/>
        </w:rPr>
        <w:t xml:space="preserve">3^ SESSIONE – martedì 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14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03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/202</w:t>
      </w:r>
      <w:r w:rsidR="00BF45F1">
        <w:rPr>
          <w:rStyle w:val="normaltextrun"/>
          <w:rFonts w:ascii="Calibri" w:hAnsi="Calibri" w:cs="Calibri"/>
          <w:color w:val="00000A"/>
          <w:sz w:val="56"/>
          <w:szCs w:val="56"/>
        </w:rPr>
        <w:t>3</w:t>
      </w: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47DCF021" w14:textId="1FEC633C" w:rsidR="00BF45F1" w:rsidRDefault="00BF45F1" w:rsidP="00BF45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56"/>
          <w:szCs w:val="56"/>
        </w:rPr>
        <w:t>4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 xml:space="preserve">^ SESSIONE – martedì 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18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/0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4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/2023</w:t>
      </w: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57C72765" w14:textId="78AD8869" w:rsidR="00BF45F1" w:rsidRDefault="00BF45F1" w:rsidP="00BF45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56"/>
          <w:szCs w:val="56"/>
        </w:rPr>
        <w:t>5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 xml:space="preserve">^ SESSIONE – martedì 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16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/0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5</w:t>
      </w:r>
      <w:r>
        <w:rPr>
          <w:rStyle w:val="normaltextrun"/>
          <w:rFonts w:ascii="Calibri" w:hAnsi="Calibri" w:cs="Calibri"/>
          <w:color w:val="00000A"/>
          <w:sz w:val="56"/>
          <w:szCs w:val="56"/>
        </w:rPr>
        <w:t>/2023</w:t>
      </w:r>
      <w:r>
        <w:rPr>
          <w:rStyle w:val="eop"/>
          <w:rFonts w:ascii="Calibri" w:hAnsi="Calibri" w:cs="Calibri"/>
          <w:color w:val="00000A"/>
          <w:sz w:val="56"/>
          <w:szCs w:val="56"/>
        </w:rPr>
        <w:t> </w:t>
      </w:r>
    </w:p>
    <w:p w14:paraId="6348AB3C" w14:textId="4B3196AE" w:rsidR="002515DA" w:rsidRDefault="002515DA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486E71CB" w14:textId="501057C1" w:rsidR="00BF45F1" w:rsidRDefault="00BF45F1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1E036D3E" w14:textId="0482AD1B" w:rsidR="00BF45F1" w:rsidRDefault="00BF45F1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2437A686" w14:textId="05FC21A0" w:rsidR="00BF45F1" w:rsidRDefault="00BF45F1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34A29A6B" w14:textId="5D0AC38D" w:rsidR="00BF45F1" w:rsidRDefault="00BF45F1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0FCD969" w14:textId="77777777" w:rsidR="00BF45F1" w:rsidRDefault="00BF45F1" w:rsidP="002515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75DE0DDC" w14:textId="77777777" w:rsidR="002515DA" w:rsidRDefault="002515DA" w:rsidP="00251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36"/>
          <w:szCs w:val="36"/>
        </w:rPr>
        <w:t>Il calendario potrà subire delle variazioni.</w:t>
      </w:r>
      <w:r>
        <w:rPr>
          <w:rStyle w:val="eop"/>
          <w:rFonts w:ascii="Calibri" w:hAnsi="Calibri" w:cs="Calibri"/>
          <w:color w:val="00000A"/>
          <w:sz w:val="36"/>
          <w:szCs w:val="36"/>
        </w:rPr>
        <w:t> </w:t>
      </w:r>
    </w:p>
    <w:p w14:paraId="62C6B4CB" w14:textId="77777777" w:rsidR="002515DA" w:rsidRDefault="002515DA" w:rsidP="00251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36"/>
          <w:szCs w:val="36"/>
        </w:rPr>
        <w:t xml:space="preserve">La prenotazione esami deve essere comunicata al referente di sezione almeno </w:t>
      </w:r>
      <w:proofErr w:type="gramStart"/>
      <w:r>
        <w:rPr>
          <w:rStyle w:val="normaltextrun"/>
          <w:rFonts w:ascii="Calibri" w:hAnsi="Calibri" w:cs="Calibri"/>
          <w:color w:val="00000A"/>
          <w:sz w:val="36"/>
          <w:szCs w:val="36"/>
        </w:rPr>
        <w:t>3</w:t>
      </w:r>
      <w:proofErr w:type="gramEnd"/>
      <w:r>
        <w:rPr>
          <w:rStyle w:val="normaltextrun"/>
          <w:rFonts w:ascii="Calibri" w:hAnsi="Calibri" w:cs="Calibri"/>
          <w:color w:val="00000A"/>
          <w:sz w:val="36"/>
          <w:szCs w:val="36"/>
        </w:rPr>
        <w:t xml:space="preserve"> giorni prima la data della sessione d’esame.</w:t>
      </w:r>
      <w:r>
        <w:rPr>
          <w:rStyle w:val="eop"/>
          <w:rFonts w:ascii="Calibri" w:hAnsi="Calibri" w:cs="Calibri"/>
          <w:color w:val="00000A"/>
          <w:sz w:val="36"/>
          <w:szCs w:val="36"/>
        </w:rPr>
        <w:t> </w:t>
      </w:r>
    </w:p>
    <w:p w14:paraId="7C12C3F5" w14:textId="77777777" w:rsidR="002515DA" w:rsidRDefault="002515DA" w:rsidP="00251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36"/>
          <w:szCs w:val="36"/>
        </w:rPr>
        <w:t>Le sessioni esami si svolgono all’ IIS Piccolomini e avranno inizio alle 14:30.</w:t>
      </w:r>
      <w:r>
        <w:rPr>
          <w:rStyle w:val="eop"/>
          <w:rFonts w:ascii="Calibri" w:hAnsi="Calibri" w:cs="Calibri"/>
          <w:color w:val="00000A"/>
          <w:sz w:val="36"/>
          <w:szCs w:val="36"/>
        </w:rPr>
        <w:t> </w:t>
      </w:r>
    </w:p>
    <w:p w14:paraId="067DEAFD" w14:textId="77777777" w:rsidR="002515DA" w:rsidRDefault="002515DA"/>
    <w:sectPr w:rsidR="00251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DA"/>
    <w:rsid w:val="002515DA"/>
    <w:rsid w:val="00B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4A196"/>
  <w15:chartTrackingRefBased/>
  <w15:docId w15:val="{4D17A449-527F-894A-9022-BC06257C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51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2515DA"/>
  </w:style>
  <w:style w:type="character" w:customStyle="1" w:styleId="eop">
    <w:name w:val="eop"/>
    <w:basedOn w:val="Carpredefinitoparagrafo"/>
    <w:rsid w:val="0025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FRATILUCIA</dc:creator>
  <cp:keywords/>
  <dc:description/>
  <cp:lastModifiedBy>FRATILUCIA</cp:lastModifiedBy>
  <cp:revision>2</cp:revision>
  <dcterms:created xsi:type="dcterms:W3CDTF">2022-10-13T09:15:00Z</dcterms:created>
  <dcterms:modified xsi:type="dcterms:W3CDTF">2023-01-09T09:58:00Z</dcterms:modified>
</cp:coreProperties>
</file>