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9018"/>
      </w:tblGrid>
      <w:tr w:rsidR="001265AD" w14:paraId="1B475A68" w14:textId="77777777" w:rsidTr="00113960">
        <w:trPr>
          <w:trHeight w:val="586"/>
        </w:trPr>
        <w:tc>
          <w:tcPr>
            <w:tcW w:w="969" w:type="dxa"/>
            <w:shd w:val="clear" w:color="auto" w:fill="auto"/>
            <w:vAlign w:val="center"/>
          </w:tcPr>
          <w:p w14:paraId="57AE2340" w14:textId="58A3D723" w:rsidR="001265AD" w:rsidRDefault="001265AD" w:rsidP="00113960">
            <w:pPr>
              <w:snapToGrid w:val="0"/>
              <w:rPr>
                <w:rFonts w:ascii="Baskerville Old Face" w:hAnsi="Baskerville Old Face" w:cs="Baskerville Old Face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52E2E2D" wp14:editId="3390E4BC">
                  <wp:extent cx="526415" cy="570865"/>
                  <wp:effectExtent l="0" t="0" r="6985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shd w:val="clear" w:color="auto" w:fill="auto"/>
            <w:vAlign w:val="center"/>
          </w:tcPr>
          <w:p w14:paraId="4E8B4336" w14:textId="2595873C" w:rsidR="001265AD" w:rsidRDefault="001265AD" w:rsidP="00113960">
            <w:pPr>
              <w:snapToGrid w:val="0"/>
              <w:jc w:val="center"/>
              <w:rPr>
                <w:rFonts w:ascii="Baskerville Old Face" w:hAnsi="Baskerville Old Face" w:cs="Baskerville Old Face"/>
                <w:sz w:val="28"/>
                <w:szCs w:val="28"/>
              </w:rPr>
            </w:pPr>
            <w:r>
              <w:rPr>
                <w:rFonts w:ascii="Baskerville Old Face" w:hAnsi="Baskerville Old Face" w:cs="Baskerville Old Face"/>
                <w:sz w:val="28"/>
                <w:szCs w:val="28"/>
              </w:rPr>
              <w:t>ISTITUTO ISTRUZIONE SUPERIORE “E.S.PICCOLOMINI”</w:t>
            </w:r>
          </w:p>
          <w:p w14:paraId="4F9E5D36" w14:textId="77777777" w:rsidR="001265AD" w:rsidRDefault="001265AD" w:rsidP="00113960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  <w:u w:val="single"/>
              </w:rPr>
              <w:t>con sezioni associate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: Liceo Classico e Musicale “E.S. Piccolomini” Siena – Prato 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S.Agostino</w:t>
            </w:r>
            <w:proofErr w:type="spellEnd"/>
            <w:r>
              <w:rPr>
                <w:rFonts w:ascii="Garamond" w:hAnsi="Garamond" w:cs="Garamond"/>
                <w:sz w:val="18"/>
                <w:szCs w:val="18"/>
              </w:rPr>
              <w:t xml:space="preserve"> n.2 – Tel.0577280787</w:t>
            </w:r>
          </w:p>
          <w:p w14:paraId="096ABE5B" w14:textId="77777777" w:rsidR="001265AD" w:rsidRDefault="001265AD" w:rsidP="00113960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Liceo Artistico</w:t>
            </w:r>
            <w:r>
              <w:rPr>
                <w:rFonts w:ascii="Georgia" w:hAnsi="Georgia" w:cs="Georgia"/>
                <w:i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“D. Buoninsegna” – Siena – Piazza Madre Teresa di Calcutta n.2 – Tel.0577/281223</w:t>
            </w:r>
          </w:p>
          <w:p w14:paraId="5F156573" w14:textId="77777777" w:rsidR="001265AD" w:rsidRDefault="001265AD" w:rsidP="00113960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Liceo Scienze Umane e Liceo Economico Sociale “S. Caterina da Siena” Siena – Prato 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S.Agostino</w:t>
            </w:r>
            <w:proofErr w:type="spellEnd"/>
            <w:r>
              <w:rPr>
                <w:rFonts w:ascii="Garamond" w:hAnsi="Garamond" w:cs="Garamond"/>
                <w:sz w:val="18"/>
                <w:szCs w:val="18"/>
              </w:rPr>
              <w:t xml:space="preserve"> n.2 – Tel.0577280787</w:t>
            </w:r>
          </w:p>
          <w:p w14:paraId="52E1D60D" w14:textId="77777777" w:rsidR="001265AD" w:rsidRDefault="001265AD" w:rsidP="00113960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  <w:p w14:paraId="3CDD926E" w14:textId="77777777" w:rsidR="001265AD" w:rsidRDefault="001265AD" w:rsidP="00113960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  <w:r>
              <w:rPr>
                <w:rFonts w:ascii="Arial Narrow" w:hAnsi="Arial Narrow" w:cs="Arial Narrow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99F4C36" w14:textId="77777777" w:rsidR="00505CA0" w:rsidRPr="00505CA0" w:rsidRDefault="00505CA0" w:rsidP="001265AD">
      <w:pPr>
        <w:jc w:val="center"/>
        <w:rPr>
          <w:b/>
          <w:bCs/>
          <w:sz w:val="8"/>
          <w:szCs w:val="8"/>
        </w:rPr>
      </w:pPr>
    </w:p>
    <w:p w14:paraId="1B641675" w14:textId="77777777" w:rsidR="001265AD" w:rsidRDefault="001265AD" w:rsidP="001265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Anno scolastico </w:t>
      </w:r>
      <w:r w:rsidRPr="005D0A77">
        <w:rPr>
          <w:b/>
          <w:bCs/>
          <w:sz w:val="32"/>
        </w:rPr>
        <w:t>2020/2021</w:t>
      </w:r>
    </w:p>
    <w:p w14:paraId="69BE55B3" w14:textId="77777777" w:rsidR="001265AD" w:rsidRDefault="001265AD" w:rsidP="001265AD">
      <w:pPr>
        <w:pStyle w:val="Titolo3"/>
        <w:jc w:val="center"/>
        <w:rPr>
          <w:sz w:val="40"/>
          <w:szCs w:val="40"/>
        </w:rPr>
      </w:pPr>
      <w:r>
        <w:rPr>
          <w:sz w:val="40"/>
          <w:szCs w:val="40"/>
        </w:rPr>
        <w:t>PIANO DI LAVORO DEL CONSIGLIO DI CLASSE</w:t>
      </w:r>
    </w:p>
    <w:p w14:paraId="45EAB401" w14:textId="77777777" w:rsidR="001265AD" w:rsidRDefault="001265AD" w:rsidP="001265AD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1265AD" w14:paraId="565D6086" w14:textId="77777777" w:rsidTr="00113960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6D7E" w14:textId="77777777" w:rsidR="001265AD" w:rsidRDefault="001265AD" w:rsidP="00113960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Classe:</w:t>
            </w:r>
          </w:p>
        </w:tc>
      </w:tr>
      <w:tr w:rsidR="001265AD" w14:paraId="3C72A9C2" w14:textId="77777777" w:rsidTr="00113960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825" w14:textId="77777777" w:rsidR="001265AD" w:rsidRDefault="001265AD" w:rsidP="00113960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Sezione associata:  </w:t>
            </w:r>
          </w:p>
        </w:tc>
      </w:tr>
    </w:tbl>
    <w:p w14:paraId="15E75AE9" w14:textId="77777777" w:rsidR="001265AD" w:rsidRDefault="001265AD" w:rsidP="001265AD"/>
    <w:p w14:paraId="6797518B" w14:textId="77777777" w:rsidR="001265AD" w:rsidRDefault="001265AD" w:rsidP="001265AD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1265AD" w14:paraId="73243422" w14:textId="77777777" w:rsidTr="00113960">
        <w:trPr>
          <w:trHeight w:val="527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247A" w14:textId="77777777" w:rsidR="001265AD" w:rsidRPr="002501DB" w:rsidRDefault="001265AD" w:rsidP="00113960">
            <w:pPr>
              <w:pStyle w:val="Titolo3"/>
              <w:snapToGrid w:val="0"/>
              <w:rPr>
                <w:szCs w:val="32"/>
              </w:rPr>
            </w:pPr>
            <w:r>
              <w:rPr>
                <w:szCs w:val="32"/>
              </w:rPr>
              <w:t>PROFILO DELLA CLASSE</w:t>
            </w:r>
          </w:p>
        </w:tc>
      </w:tr>
      <w:tr w:rsidR="001265AD" w14:paraId="0D692D18" w14:textId="77777777" w:rsidTr="00113960">
        <w:trPr>
          <w:trHeight w:val="527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F80F" w14:textId="77777777" w:rsidR="001265AD" w:rsidRDefault="001265AD" w:rsidP="00113960">
            <w:pPr>
              <w:pStyle w:val="Titolo3"/>
              <w:snapToGrid w:val="0"/>
              <w:rPr>
                <w:szCs w:val="32"/>
              </w:rPr>
            </w:pPr>
          </w:p>
        </w:tc>
      </w:tr>
    </w:tbl>
    <w:p w14:paraId="16F3BCCD" w14:textId="77777777" w:rsidR="001265AD" w:rsidRDefault="001265AD" w:rsidP="001265AD"/>
    <w:p w14:paraId="1F9EB81A" w14:textId="77777777" w:rsidR="001265AD" w:rsidRDefault="001265AD" w:rsidP="001265AD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1265AD" w14:paraId="7BDE4BC0" w14:textId="77777777" w:rsidTr="00113960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76B1" w14:textId="77777777" w:rsidR="001265AD" w:rsidRPr="00F320F6" w:rsidRDefault="001265AD" w:rsidP="00113960">
            <w:pPr>
              <w:pStyle w:val="Titolo2"/>
              <w:snapToGrid w:val="0"/>
              <w:jc w:val="left"/>
            </w:pPr>
            <w:r>
              <w:t xml:space="preserve">OBIETTIVI </w:t>
            </w:r>
            <w:r w:rsidRPr="00F320F6">
              <w:t>TRASVERSALI</w:t>
            </w:r>
          </w:p>
          <w:p w14:paraId="311B3573" w14:textId="7BBECE03" w:rsidR="001265AD" w:rsidRPr="00CB4CE3" w:rsidRDefault="00F320F6" w:rsidP="00113960">
            <w:r>
              <w:rPr>
                <w:sz w:val="26"/>
                <w:szCs w:val="26"/>
              </w:rPr>
              <w:t>(</w:t>
            </w:r>
            <w:r w:rsidR="001265AD" w:rsidRPr="00F320F6">
              <w:rPr>
                <w:sz w:val="26"/>
                <w:szCs w:val="26"/>
              </w:rPr>
              <w:t>eventuale rimodulazione/integrazione secondo le Linee Guida e Piano Scolastico per la DDI)</w:t>
            </w:r>
          </w:p>
        </w:tc>
      </w:tr>
      <w:tr w:rsidR="001265AD" w14:paraId="6333CF27" w14:textId="77777777" w:rsidTr="00113960">
        <w:trPr>
          <w:trHeight w:val="317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EFD3" w14:textId="77777777" w:rsidR="001265AD" w:rsidRDefault="001265AD" w:rsidP="00113960">
            <w:pPr>
              <w:snapToGrid w:val="0"/>
              <w:spacing w:line="276" w:lineRule="auto"/>
              <w:ind w:left="1353" w:hanging="283"/>
              <w:jc w:val="both"/>
            </w:pPr>
          </w:p>
          <w:p w14:paraId="7D593ADB" w14:textId="77777777" w:rsidR="001265AD" w:rsidRDefault="001265AD" w:rsidP="00113960">
            <w:pPr>
              <w:snapToGrid w:val="0"/>
              <w:spacing w:line="276" w:lineRule="auto"/>
              <w:ind w:left="1353" w:hanging="283"/>
              <w:jc w:val="both"/>
            </w:pPr>
          </w:p>
        </w:tc>
      </w:tr>
    </w:tbl>
    <w:p w14:paraId="5092980C" w14:textId="77777777" w:rsidR="001265AD" w:rsidRPr="00505CA0" w:rsidRDefault="001265AD" w:rsidP="001265AD">
      <w:pPr>
        <w:rPr>
          <w:sz w:val="8"/>
          <w:szCs w:val="8"/>
        </w:rPr>
      </w:pPr>
      <w:bookmarkStart w:id="0" w:name="_GoBack"/>
      <w:bookmarkEnd w:id="0"/>
    </w:p>
    <w:p w14:paraId="22DFDEA6" w14:textId="77777777" w:rsidR="001265AD" w:rsidRDefault="001265AD" w:rsidP="001265AD"/>
    <w:tbl>
      <w:tblPr>
        <w:tblW w:w="100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3"/>
        <w:gridCol w:w="432"/>
        <w:gridCol w:w="18"/>
      </w:tblGrid>
      <w:tr w:rsidR="001265AD" w14:paraId="05F74BD1" w14:textId="77777777" w:rsidTr="001265AD">
        <w:tc>
          <w:tcPr>
            <w:tcW w:w="10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D5B6D" w14:textId="77777777" w:rsidR="001265AD" w:rsidRDefault="001265AD" w:rsidP="00113960">
            <w:pPr>
              <w:pStyle w:val="Titolo3"/>
              <w:snapToGrid w:val="0"/>
              <w:rPr>
                <w:sz w:val="26"/>
                <w:szCs w:val="26"/>
              </w:rPr>
            </w:pPr>
            <w:r>
              <w:rPr>
                <w:szCs w:val="28"/>
              </w:rPr>
              <w:t>RISULTATI DI APPRENDIMENTO PERSEGUITI</w:t>
            </w:r>
          </w:p>
          <w:p w14:paraId="5B592542" w14:textId="77777777" w:rsidR="001265AD" w:rsidRDefault="001265AD" w:rsidP="00113960">
            <w:pPr>
              <w:pStyle w:val="Titolo3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4"/>
              </w:rPr>
              <w:t xml:space="preserve">Dalle Indicazioni Nazionali per i Licei, </w:t>
            </w:r>
            <w:r>
              <w:rPr>
                <w:sz w:val="22"/>
                <w:szCs w:val="22"/>
              </w:rPr>
              <w:t>D.I.n.211, 7/10/2010</w:t>
            </w:r>
            <w:r>
              <w:rPr>
                <w:sz w:val="16"/>
                <w:szCs w:val="14"/>
              </w:rPr>
              <w:t xml:space="preserve"> (</w:t>
            </w:r>
            <w:r>
              <w:rPr>
                <w:b w:val="0"/>
                <w:bCs/>
                <w:sz w:val="22"/>
                <w:szCs w:val="20"/>
              </w:rPr>
              <w:t>selezionare quelli rilevanti per la classe)</w:t>
            </w:r>
          </w:p>
        </w:tc>
      </w:tr>
      <w:tr w:rsidR="001265AD" w14:paraId="3B917BDF" w14:textId="77777777" w:rsidTr="001265AD">
        <w:trPr>
          <w:gridAfter w:val="1"/>
          <w:wAfter w:w="18" w:type="dxa"/>
        </w:trPr>
        <w:tc>
          <w:tcPr>
            <w:tcW w:w="9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B245302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Area metodologica</w:t>
            </w:r>
          </w:p>
        </w:tc>
      </w:tr>
      <w:tr w:rsidR="001265AD" w14:paraId="23A00EA2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9F580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Aver acquisito un metodo di studio autonomo e flessibile, che consenta di condurre ricerche e approfondimenti personali e di continuare in modo efficace i successivi studi superiori e di potersi aggiornare lungo l’intero arco della propria vita.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C0106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4CDC8DC4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E3351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Essere consapevoli della diversità dei metodi utilizzati dai vari ambiti disciplinari ed essere in grado valutare i criteri di affidabilità dei risultati in essi raggiunti.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39BCC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7E12D013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77BEF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Saper compiere le necessarie interconnessioni tra i metodi e i contenuti delle singole discipline.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A5099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5A49E362" w14:textId="77777777" w:rsidTr="001265AD">
        <w:trPr>
          <w:gridAfter w:val="1"/>
          <w:wAfter w:w="18" w:type="dxa"/>
        </w:trPr>
        <w:tc>
          <w:tcPr>
            <w:tcW w:w="9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32C56895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Area logico-argomentativa</w:t>
            </w:r>
          </w:p>
        </w:tc>
      </w:tr>
      <w:tr w:rsidR="001265AD" w14:paraId="0B431729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51CD6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Saper sostenere una propria tesi e saper ascoltare e valutare criticamente le argomentazioni altrui.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02FB5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42A36729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C42A8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Acquisire l’abitudine a ragionare con rigore logico, ad identificare i problemi e a individuare possibili soluzioni.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5FAC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350098DE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5DD3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Essere in grado di leggere e interpretare criticamente i contenuti delle diverse forme di comunicazione.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11789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49D88183" w14:textId="77777777" w:rsidTr="001265AD">
        <w:trPr>
          <w:gridAfter w:val="1"/>
          <w:wAfter w:w="18" w:type="dxa"/>
        </w:trPr>
        <w:tc>
          <w:tcPr>
            <w:tcW w:w="9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2F55C08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Area linguistica e comunicativa</w:t>
            </w:r>
          </w:p>
        </w:tc>
      </w:tr>
      <w:tr w:rsidR="001265AD" w14:paraId="610A770D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D59EE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Padroneggiare pienamente la lingua italiana e in particolare: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FC30C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73C8D4F7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629C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a.1 </w:t>
            </w:r>
            <w:r>
              <w:rPr>
                <w:rFonts w:eastAsia="TTE18289B0t00"/>
                <w:sz w:val="18"/>
                <w:szCs w:val="18"/>
              </w:rPr>
              <w:t>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E95E2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6E6F0581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F0E13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a.2</w:t>
            </w:r>
            <w:r>
              <w:rPr>
                <w:rFonts w:eastAsia="TTE18289B0t00"/>
                <w:sz w:val="18"/>
                <w:szCs w:val="18"/>
              </w:rPr>
              <w:t xml:space="preserve"> saper leggere e comprendere testi complessi di diversa natura, cogliendo le implicazioni e le sfumature di significato proprie di ciascuno di essi, in rapporto con la tipologia e il relativo contesto storico e culturale;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BE2F7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7A8A672A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315A8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a.3</w:t>
            </w:r>
            <w:r>
              <w:rPr>
                <w:rFonts w:eastAsia="TTE18289B0t00"/>
                <w:sz w:val="18"/>
                <w:szCs w:val="18"/>
              </w:rPr>
              <w:t xml:space="preserve"> curare l’esposizione orale e saperla adeguare ai diversi contesti.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2A82C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01C0521B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4A587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Aver acquisito, in una lingua straniera moderna, strutture, modalità e competenze comunicative corrispondenti almeno al Livello B2 del Quadro Comune Europeo di Riferimento.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6EFBD8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646565C3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A97F8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Saper riconoscere i molteplici rapporti e stabilire raffronti tra la lingua italiana e altre lingue moderne e antiche.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4EDD8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302C1180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DD211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Saper utilizzare le tecnologie dell’informazione e della comunicazione per studiare, fare ricerca, comunicare.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0A30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3E9D989A" w14:textId="77777777" w:rsidTr="001265AD">
        <w:trPr>
          <w:gridAfter w:val="1"/>
          <w:wAfter w:w="18" w:type="dxa"/>
        </w:trPr>
        <w:tc>
          <w:tcPr>
            <w:tcW w:w="9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5A824EF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4. Area storico umanistica</w:t>
            </w:r>
          </w:p>
        </w:tc>
      </w:tr>
      <w:tr w:rsidR="001265AD" w14:paraId="5EE59DEA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41321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EA1E5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3D497862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7FE0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98BE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4CFD9C2D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C226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11C0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5A02202F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D3D98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0C27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1D86BF92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97EC6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1214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011BA780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F38B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Collocare il pensiero scientifico, la storia delle sue scoperte e lo sviluppo delle invenzioni tecnologiche nell’ambito più vasto della storia delle idee.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F06FB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2D6C86E9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58496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Saper fruire delle espressioni creative delle arti e dei mezzi espressivi, compresi lo spettacolo, la musica, le arti visive.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C32FB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59A7E217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071EC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Conoscere gli elementi essenziali e distintivi della cultura e della civiltà dei paesi di cui si studiano le lingue.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9F41B0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512E8F9C" w14:textId="77777777" w:rsidTr="001265AD">
        <w:trPr>
          <w:gridAfter w:val="1"/>
          <w:wAfter w:w="18" w:type="dxa"/>
        </w:trPr>
        <w:tc>
          <w:tcPr>
            <w:tcW w:w="9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18996E70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Area scientifica, matematica e tecnologica</w:t>
            </w:r>
          </w:p>
        </w:tc>
      </w:tr>
      <w:tr w:rsidR="001265AD" w14:paraId="560B661C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8341C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3C0E2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4F3C477B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92002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DAC6B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25F2264D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F25E1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rFonts w:eastAsia="TTE18289B0t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TE18289B0t00"/>
                <w:sz w:val="18"/>
                <w:szCs w:val="18"/>
              </w:rPr>
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D0DAB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27197824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5B40EE5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 Area artistica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7AC467F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1265AD" w14:paraId="5943720E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2B640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</w:t>
            </w:r>
            <w:r>
              <w:rPr>
                <w:bCs/>
                <w:sz w:val="18"/>
                <w:szCs w:val="18"/>
              </w:rPr>
              <w:t xml:space="preserve"> conoscere e gestire, in maniera autonoma, i processi progettuali e operativi, individuando, sia nell'analisi, sia nella propria produzione, gli aspetti estetici, concettuali, espressivi, comunicativi, funzionali e conservativi.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67F6E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4F018D5B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B6DC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</w:t>
            </w:r>
            <w:r>
              <w:rPr>
                <w:bCs/>
                <w:sz w:val="18"/>
                <w:szCs w:val="18"/>
              </w:rPr>
              <w:t xml:space="preserve"> conoscere e saper impiegare in modo appropriato le diverse tecniche e tecnologie, gli strumenti e i materiali più diffusi e i metodi della rappresentazione.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F84A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0EC5D65E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8B1DB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</w:rPr>
              <w:t>. comprendere e applicare i principi e le regole della composizione e le teorie essenziali della percezione visiva.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BD136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281325FD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D8E24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d.</w:t>
            </w:r>
            <w:r>
              <w:rPr>
                <w:bCs/>
                <w:sz w:val="18"/>
                <w:szCs w:val="18"/>
              </w:rPr>
              <w:t xml:space="preserve"> essere consapevole dei fondamenti culturali, teorici, tecnici e storico-stilistici che interagiscono con il proprio processo creativo.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2EB8C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43ECC0FE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5235F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e.</w:t>
            </w:r>
            <w:r>
              <w:rPr>
                <w:bCs/>
                <w:sz w:val="18"/>
                <w:szCs w:val="18"/>
              </w:rPr>
              <w:t xml:space="preserve"> possedere, in funzione delle esigenze progettuali, espositive e di comunicazione del proprio operato, competenze adeguate nell'uso del disegno geometrico, dei mezzi multimediali, digitali e delle nuove tecnologie.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A996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1BF371BC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49FC5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f.</w:t>
            </w:r>
            <w:r>
              <w:rPr>
                <w:bCs/>
                <w:sz w:val="18"/>
                <w:szCs w:val="18"/>
              </w:rPr>
              <w:t xml:space="preserve"> padroneggiare le tecniche grafiche, grafico-geometriche e compositive e di gestire l'iter progettuale dallo studio del tema, alla realizzazione dell'opera in scala o al vero, passando dagli schizzi preliminari, ai disegni tecnici definitivi, ai sistemi di rappresentazione prospettica (intuitiva e geometrica), al modello tridimensionale, bozzetto, modello fino alle tecniche espositive.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623E0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2320ACC4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EFA2F" w14:textId="77777777" w:rsidR="001265AD" w:rsidRPr="00F320F6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sz w:val="18"/>
                <w:szCs w:val="18"/>
              </w:rPr>
            </w:pPr>
            <w:r w:rsidRPr="00F320F6">
              <w:rPr>
                <w:b/>
                <w:bCs/>
                <w:sz w:val="18"/>
                <w:szCs w:val="18"/>
              </w:rPr>
              <w:t>6.  Area Musicale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0C275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40335890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09FC3" w14:textId="77777777" w:rsidR="001265AD" w:rsidRPr="00F320F6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sz w:val="18"/>
                <w:szCs w:val="18"/>
              </w:rPr>
            </w:pPr>
            <w:r w:rsidRPr="00F320F6">
              <w:rPr>
                <w:rFonts w:cs="TTE1BFBC08t00"/>
                <w:b/>
                <w:sz w:val="18"/>
                <w:szCs w:val="18"/>
              </w:rPr>
              <w:t>a.</w:t>
            </w:r>
            <w:r w:rsidRPr="00F320F6">
              <w:rPr>
                <w:rFonts w:cs="TTE1BFBC08t00"/>
                <w:sz w:val="18"/>
                <w:szCs w:val="18"/>
              </w:rPr>
              <w:t xml:space="preserve"> aver acquisito capacità esecutive ed interpretative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DDD66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1A4F6AC3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9633C" w14:textId="77777777" w:rsidR="001265AD" w:rsidRPr="00F320F6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sz w:val="18"/>
                <w:szCs w:val="18"/>
              </w:rPr>
            </w:pPr>
            <w:r w:rsidRPr="00F320F6">
              <w:rPr>
                <w:b/>
                <w:bCs/>
                <w:sz w:val="18"/>
                <w:szCs w:val="18"/>
              </w:rPr>
              <w:t xml:space="preserve">b. </w:t>
            </w:r>
            <w:r w:rsidRPr="00F320F6">
              <w:rPr>
                <w:rFonts w:cs="TTE1BFBC08t00"/>
                <w:sz w:val="18"/>
                <w:szCs w:val="18"/>
              </w:rPr>
              <w:t>possedere padronanza tecnica, espressiva ed interpretativa dello strumento che consentano    l'esecuzione del repertorio in modo personale e coerente e contestualizzato a livello storico e stilistico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09CE3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3791F9C2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F7A73" w14:textId="77777777" w:rsidR="001265AD" w:rsidRPr="00F320F6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sz w:val="18"/>
                <w:szCs w:val="18"/>
              </w:rPr>
            </w:pPr>
            <w:r w:rsidRPr="00F320F6">
              <w:rPr>
                <w:b/>
                <w:bCs/>
                <w:sz w:val="18"/>
                <w:szCs w:val="18"/>
              </w:rPr>
              <w:t xml:space="preserve">c. </w:t>
            </w:r>
            <w:r w:rsidRPr="00F320F6">
              <w:rPr>
                <w:rFonts w:cs="TTE1BFBC08t00"/>
                <w:sz w:val="18"/>
                <w:szCs w:val="18"/>
              </w:rPr>
              <w:t>aver acquisito capacità di suonare in pubblico (performance), e capacità di autovalutazione critica e consapevole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99626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775CE8E8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76C07" w14:textId="77777777" w:rsidR="001265AD" w:rsidRPr="00F320F6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sz w:val="18"/>
                <w:szCs w:val="18"/>
              </w:rPr>
            </w:pPr>
            <w:r w:rsidRPr="00F320F6">
              <w:rPr>
                <w:b/>
                <w:bCs/>
                <w:sz w:val="18"/>
                <w:szCs w:val="18"/>
              </w:rPr>
              <w:t>d.</w:t>
            </w:r>
            <w:r w:rsidRPr="00F320F6">
              <w:rPr>
                <w:rFonts w:cs="TTE1BFBC08t00"/>
                <w:sz w:val="18"/>
                <w:szCs w:val="18"/>
              </w:rPr>
              <w:t xml:space="preserve"> possedere adeguata capacità di interazione con il gruppo durante la partecipazione ad insiemi vocali e strumentali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83F9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55C238D1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0170C" w14:textId="77777777" w:rsidR="001265AD" w:rsidRPr="00F320F6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sz w:val="18"/>
                <w:szCs w:val="18"/>
              </w:rPr>
            </w:pPr>
            <w:r w:rsidRPr="00F320F6">
              <w:rPr>
                <w:b/>
                <w:bCs/>
                <w:sz w:val="18"/>
                <w:szCs w:val="18"/>
              </w:rPr>
              <w:t xml:space="preserve">e. </w:t>
            </w:r>
            <w:r w:rsidRPr="00F320F6">
              <w:rPr>
                <w:bCs/>
                <w:sz w:val="18"/>
                <w:szCs w:val="18"/>
              </w:rPr>
              <w:t>p</w:t>
            </w:r>
            <w:r w:rsidRPr="00F320F6">
              <w:rPr>
                <w:rFonts w:cs="TTE1BFBC08t00"/>
                <w:sz w:val="18"/>
                <w:szCs w:val="18"/>
              </w:rPr>
              <w:t>ossedere competenze adeguate nell'uso delle principali tecnologie informatiche per l'elaborazione dell'audio digitale anche in chiave multimediale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1107B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0E9A4165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86C4" w14:textId="77777777" w:rsidR="001265AD" w:rsidRPr="00F320F6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sz w:val="18"/>
                <w:szCs w:val="18"/>
              </w:rPr>
            </w:pPr>
            <w:r w:rsidRPr="00F320F6">
              <w:rPr>
                <w:b/>
                <w:bCs/>
                <w:sz w:val="18"/>
                <w:szCs w:val="18"/>
              </w:rPr>
              <w:t xml:space="preserve">f. </w:t>
            </w:r>
            <w:r w:rsidRPr="00F320F6">
              <w:rPr>
                <w:rFonts w:cs="TTE1BFBC08t00"/>
                <w:sz w:val="18"/>
                <w:szCs w:val="18"/>
              </w:rPr>
              <w:t>conoscere i principi basilari relativi dell'evoluzione storico-estetica della musica concreta, elettronica e informatico-digitale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0C2B5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0E0E55B8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B768A" w14:textId="77777777" w:rsidR="001265AD" w:rsidRPr="00F320F6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sz w:val="18"/>
                <w:szCs w:val="18"/>
              </w:rPr>
            </w:pPr>
            <w:r w:rsidRPr="00F320F6">
              <w:rPr>
                <w:b/>
                <w:bCs/>
                <w:sz w:val="18"/>
                <w:szCs w:val="18"/>
              </w:rPr>
              <w:t xml:space="preserve">g. </w:t>
            </w:r>
            <w:r w:rsidRPr="00F320F6">
              <w:rPr>
                <w:rFonts w:cs="TTE1BFBC08t00"/>
                <w:sz w:val="18"/>
                <w:szCs w:val="18"/>
              </w:rPr>
              <w:t xml:space="preserve">riconoscere e comprendere i principi e le strutture delle forme musicali e saperle collocare a livello storico – estetico"    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F6479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0109BE63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B2CB7" w14:textId="77777777" w:rsidR="001265AD" w:rsidRPr="00CB4CE3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ind w:left="224" w:hanging="224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F320F6">
              <w:rPr>
                <w:b/>
                <w:bCs/>
                <w:sz w:val="18"/>
                <w:szCs w:val="18"/>
              </w:rPr>
              <w:t xml:space="preserve">h. </w:t>
            </w:r>
            <w:r w:rsidRPr="00F320F6">
              <w:rPr>
                <w:rFonts w:cs="TTE1BFBC08t00"/>
                <w:sz w:val="18"/>
                <w:szCs w:val="18"/>
              </w:rPr>
              <w:t>aver acquisito capacità compositive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EF3D25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1265AD" w14:paraId="476AD4A1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708E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ALTRI EVENTUALI RISULTATI PERSEGUITI</w:t>
            </w: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AE366D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7BB0D240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C06F1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33F51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0F2706E3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EDA8F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37CC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1265AD" w14:paraId="0E9A8146" w14:textId="77777777" w:rsidTr="001265AD">
        <w:trPr>
          <w:gridAfter w:val="1"/>
          <w:wAfter w:w="18" w:type="dxa"/>
        </w:trPr>
        <w:tc>
          <w:tcPr>
            <w:tcW w:w="9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FDA1A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  <w:p w14:paraId="179EF4A9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CA95F" w14:textId="77777777" w:rsidR="001265AD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</w:tbl>
    <w:p w14:paraId="585E1326" w14:textId="77777777" w:rsidR="001265AD" w:rsidRPr="00F023E6" w:rsidRDefault="001265AD" w:rsidP="001265AD">
      <w:pPr>
        <w:rPr>
          <w:b/>
          <w:bCs/>
        </w:rPr>
      </w:pPr>
    </w:p>
    <w:p w14:paraId="2C1185E7" w14:textId="77777777" w:rsidR="001265AD" w:rsidRPr="00CD3424" w:rsidRDefault="001265AD" w:rsidP="001265AD">
      <w:pPr>
        <w:rPr>
          <w:b/>
          <w:bCs/>
        </w:rPr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7"/>
      </w:tblGrid>
      <w:tr w:rsidR="001265AD" w:rsidRPr="00E2268B" w14:paraId="47F6AF53" w14:textId="77777777" w:rsidTr="00113960">
        <w:trPr>
          <w:trHeight w:val="434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B461" w14:textId="77777777" w:rsidR="001265AD" w:rsidRPr="007C5F8C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7C5F8C">
              <w:rPr>
                <w:b/>
                <w:sz w:val="28"/>
                <w:szCs w:val="28"/>
              </w:rPr>
              <w:t>METODI, STRUMENTI, MATERIALI, TIPOLOGIE DI GESTIONE DELLE INTERAZIONI CON STUDENTI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0AF2">
              <w:rPr>
                <w:b/>
                <w:sz w:val="28"/>
                <w:szCs w:val="28"/>
              </w:rPr>
              <w:t>comuni a tutte le discipline</w:t>
            </w:r>
          </w:p>
        </w:tc>
      </w:tr>
      <w:tr w:rsidR="001265AD" w:rsidRPr="00E2268B" w14:paraId="664B803C" w14:textId="77777777" w:rsidTr="00113960">
        <w:trPr>
          <w:trHeight w:val="402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E4EF" w14:textId="77777777" w:rsidR="001265AD" w:rsidRPr="007C5F8C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spacing w:after="60"/>
              <w:rPr>
                <w:b/>
                <w:bCs/>
              </w:rPr>
            </w:pPr>
            <w:r w:rsidRPr="007C5F8C">
              <w:rPr>
                <w:b/>
                <w:bCs/>
              </w:rPr>
              <w:t>Metodi:</w:t>
            </w:r>
          </w:p>
        </w:tc>
      </w:tr>
      <w:tr w:rsidR="001265AD" w:rsidRPr="00E2268B" w14:paraId="423B320E" w14:textId="77777777" w:rsidTr="00113960">
        <w:trPr>
          <w:trHeight w:val="402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6EB6" w14:textId="77777777" w:rsidR="001265AD" w:rsidRPr="007C5F8C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spacing w:after="60"/>
              <w:rPr>
                <w:b/>
                <w:bCs/>
              </w:rPr>
            </w:pPr>
            <w:r w:rsidRPr="007C5F8C">
              <w:rPr>
                <w:b/>
                <w:bCs/>
              </w:rPr>
              <w:t>Strumenti:</w:t>
            </w:r>
          </w:p>
        </w:tc>
      </w:tr>
      <w:tr w:rsidR="001265AD" w:rsidRPr="00E2268B" w14:paraId="296487FB" w14:textId="77777777" w:rsidTr="00113960">
        <w:trPr>
          <w:trHeight w:val="402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1953" w14:textId="77777777" w:rsidR="001265AD" w:rsidRPr="007C5F8C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spacing w:after="60"/>
              <w:rPr>
                <w:b/>
                <w:bCs/>
              </w:rPr>
            </w:pPr>
            <w:r w:rsidRPr="007C5F8C">
              <w:rPr>
                <w:b/>
                <w:bCs/>
              </w:rPr>
              <w:t>Materiali:</w:t>
            </w:r>
          </w:p>
        </w:tc>
      </w:tr>
      <w:tr w:rsidR="001265AD" w:rsidRPr="00E2268B" w14:paraId="65C0AA3C" w14:textId="77777777" w:rsidTr="00113960">
        <w:trPr>
          <w:trHeight w:val="402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615B" w14:textId="77777777" w:rsidR="001265AD" w:rsidRPr="007C5F8C" w:rsidRDefault="001265AD" w:rsidP="00113960">
            <w:pPr>
              <w:tabs>
                <w:tab w:val="center" w:pos="4819"/>
                <w:tab w:val="right" w:pos="9638"/>
              </w:tabs>
              <w:autoSpaceDE w:val="0"/>
              <w:snapToGrid w:val="0"/>
              <w:spacing w:after="60"/>
              <w:rPr>
                <w:b/>
                <w:bCs/>
              </w:rPr>
            </w:pPr>
            <w:r w:rsidRPr="007C5F8C">
              <w:rPr>
                <w:b/>
                <w:bCs/>
              </w:rPr>
              <w:t>Tipologia gestione interazioni con studenti:</w:t>
            </w:r>
          </w:p>
        </w:tc>
      </w:tr>
    </w:tbl>
    <w:p w14:paraId="2B4FB942" w14:textId="77777777" w:rsidR="001265AD" w:rsidRPr="00AC0AF2" w:rsidRDefault="001265AD" w:rsidP="001265AD">
      <w:pPr>
        <w:rPr>
          <w:b/>
          <w:bCs/>
        </w:rPr>
      </w:pPr>
    </w:p>
    <w:p w14:paraId="52C931E3" w14:textId="77777777" w:rsidR="001265AD" w:rsidRPr="00AC0AF2" w:rsidRDefault="001265AD" w:rsidP="001265AD">
      <w:pPr>
        <w:rPr>
          <w:b/>
          <w:bCs/>
        </w:rPr>
      </w:pPr>
    </w:p>
    <w:tbl>
      <w:tblPr>
        <w:tblW w:w="0" w:type="auto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7"/>
      </w:tblGrid>
      <w:tr w:rsidR="001265AD" w14:paraId="762C7480" w14:textId="77777777" w:rsidTr="00113960">
        <w:trPr>
          <w:trHeight w:val="434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C04A" w14:textId="77777777" w:rsidR="001265AD" w:rsidRDefault="001265AD" w:rsidP="00113960">
            <w:pPr>
              <w:pStyle w:val="Titolo2"/>
              <w:snapToGrid w:val="0"/>
              <w:ind w:left="0" w:firstLine="0"/>
              <w:jc w:val="both"/>
            </w:pPr>
            <w:r>
              <w:t xml:space="preserve">MODALITÀ DI VERIFICA comuni a tutte le discipline </w:t>
            </w:r>
          </w:p>
          <w:p w14:paraId="0B5C7CCD" w14:textId="77777777" w:rsidR="001265AD" w:rsidRPr="00571F1D" w:rsidRDefault="001265AD" w:rsidP="00113960">
            <w:pPr>
              <w:rPr>
                <w:b/>
                <w:sz w:val="26"/>
                <w:szCs w:val="26"/>
              </w:rPr>
            </w:pPr>
            <w:r w:rsidRPr="00571F1D">
              <w:rPr>
                <w:b/>
                <w:sz w:val="26"/>
                <w:szCs w:val="26"/>
              </w:rPr>
              <w:t>(eventuale rimodulazione/integrazione secondo le nuove attuali esigenze)</w:t>
            </w:r>
          </w:p>
        </w:tc>
      </w:tr>
      <w:tr w:rsidR="001265AD" w14:paraId="5FF31AB2" w14:textId="77777777" w:rsidTr="00113960">
        <w:trPr>
          <w:trHeight w:val="402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3CE6" w14:textId="77777777" w:rsidR="001265AD" w:rsidRPr="007C5F8C" w:rsidRDefault="001265AD" w:rsidP="00113960">
            <w:pPr>
              <w:snapToGrid w:val="0"/>
              <w:ind w:left="714" w:hanging="714"/>
              <w:jc w:val="both"/>
              <w:rPr>
                <w:b/>
                <w:bCs/>
              </w:rPr>
            </w:pPr>
          </w:p>
        </w:tc>
      </w:tr>
    </w:tbl>
    <w:p w14:paraId="0C540206" w14:textId="77777777" w:rsidR="001265AD" w:rsidRDefault="001265AD" w:rsidP="001265AD">
      <w:pPr>
        <w:rPr>
          <w:b/>
          <w:bCs/>
        </w:rPr>
      </w:pPr>
    </w:p>
    <w:p w14:paraId="0DDE4E1D" w14:textId="77777777" w:rsidR="001265AD" w:rsidRPr="00CD3424" w:rsidRDefault="001265AD" w:rsidP="001265AD">
      <w:pPr>
        <w:rPr>
          <w:b/>
          <w:bCs/>
        </w:rPr>
      </w:pPr>
    </w:p>
    <w:tbl>
      <w:tblPr>
        <w:tblW w:w="0" w:type="auto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7"/>
      </w:tblGrid>
      <w:tr w:rsidR="001265AD" w14:paraId="2C48EEE1" w14:textId="77777777" w:rsidTr="00113960">
        <w:trPr>
          <w:trHeight w:val="434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6F46" w14:textId="77777777" w:rsidR="001265AD" w:rsidRDefault="001265AD" w:rsidP="00113960">
            <w:pPr>
              <w:pStyle w:val="Titolo2"/>
              <w:snapToGrid w:val="0"/>
              <w:ind w:left="0" w:firstLine="0"/>
              <w:jc w:val="both"/>
            </w:pPr>
            <w:r>
              <w:t xml:space="preserve">CRITERI DI VALUTAZIONE comuni a tutte le discipline </w:t>
            </w:r>
          </w:p>
          <w:p w14:paraId="2F24A7DF" w14:textId="77777777" w:rsidR="001265AD" w:rsidRPr="00446948" w:rsidRDefault="001265AD" w:rsidP="00113960">
            <w:pPr>
              <w:pStyle w:val="Titolo2"/>
              <w:snapToGrid w:val="0"/>
              <w:ind w:left="0" w:firstLine="0"/>
              <w:jc w:val="both"/>
              <w:rPr>
                <w:sz w:val="26"/>
                <w:szCs w:val="26"/>
              </w:rPr>
            </w:pPr>
            <w:r w:rsidRPr="00A13AAA">
              <w:rPr>
                <w:sz w:val="26"/>
                <w:szCs w:val="26"/>
              </w:rPr>
              <w:t xml:space="preserve">(nel rispetto </w:t>
            </w:r>
            <w:r>
              <w:rPr>
                <w:sz w:val="26"/>
                <w:szCs w:val="26"/>
              </w:rPr>
              <w:t>dei criteri</w:t>
            </w:r>
            <w:r w:rsidRPr="00A13AAA">
              <w:rPr>
                <w:sz w:val="26"/>
                <w:szCs w:val="26"/>
              </w:rPr>
              <w:t xml:space="preserve"> delibera</w:t>
            </w:r>
            <w:r>
              <w:rPr>
                <w:sz w:val="26"/>
                <w:szCs w:val="26"/>
              </w:rPr>
              <w:t>t</w:t>
            </w:r>
            <w:r w:rsidRPr="00A13AAA">
              <w:rPr>
                <w:sz w:val="26"/>
                <w:szCs w:val="26"/>
              </w:rPr>
              <w:t>i del Collegio Docenti)</w:t>
            </w:r>
          </w:p>
        </w:tc>
      </w:tr>
      <w:tr w:rsidR="001265AD" w14:paraId="103F7076" w14:textId="77777777" w:rsidTr="00113960">
        <w:trPr>
          <w:trHeight w:val="402"/>
        </w:trPr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F18D" w14:textId="77777777" w:rsidR="001265AD" w:rsidRPr="007C5F8C" w:rsidRDefault="001265AD" w:rsidP="00113960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14:paraId="2000B431" w14:textId="77777777" w:rsidR="001265AD" w:rsidRPr="00F023E6" w:rsidRDefault="001265AD" w:rsidP="001265AD">
      <w:pPr>
        <w:rPr>
          <w:b/>
          <w:bCs/>
        </w:rPr>
      </w:pP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1265AD" w14:paraId="64F4818F" w14:textId="77777777" w:rsidTr="00113960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9244" w14:textId="77777777" w:rsidR="001265AD" w:rsidRDefault="001265AD" w:rsidP="0011396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ATTIVITÀ EXTRACURRICOLARI</w:t>
            </w:r>
          </w:p>
          <w:p w14:paraId="61B12C11" w14:textId="452256F8" w:rsidR="001265AD" w:rsidRDefault="001265AD" w:rsidP="00113960">
            <w:pPr>
              <w:jc w:val="both"/>
              <w:rPr>
                <w:bCs/>
                <w:i/>
              </w:rPr>
            </w:pPr>
            <w:r>
              <w:rPr>
                <w:bCs/>
                <w:sz w:val="32"/>
              </w:rPr>
              <w:t>(</w:t>
            </w:r>
            <w:r>
              <w:rPr>
                <w:bCs/>
                <w:i/>
              </w:rPr>
              <w:t>Elencare progetti</w:t>
            </w:r>
            <w:r w:rsidR="00F320F6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iniziative, ecc.  programmate per la classe)</w:t>
            </w:r>
          </w:p>
        </w:tc>
      </w:tr>
      <w:tr w:rsidR="001265AD" w14:paraId="14DA99FD" w14:textId="77777777" w:rsidTr="00113960">
        <w:trPr>
          <w:trHeight w:val="378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2EAF" w14:textId="77777777" w:rsidR="001265AD" w:rsidRDefault="001265AD" w:rsidP="00113960">
            <w:pPr>
              <w:jc w:val="both"/>
              <w:rPr>
                <w:bCs/>
                <w:sz w:val="28"/>
              </w:rPr>
            </w:pPr>
          </w:p>
        </w:tc>
      </w:tr>
    </w:tbl>
    <w:p w14:paraId="684A1E4F" w14:textId="77777777" w:rsidR="001265AD" w:rsidRDefault="001265AD" w:rsidP="001265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1265AD" w14:paraId="2302D483" w14:textId="77777777" w:rsidTr="00113960">
        <w:trPr>
          <w:trHeight w:val="412"/>
        </w:trPr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AA51" w14:textId="77777777" w:rsidR="001265AD" w:rsidRDefault="001265AD" w:rsidP="00113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ATTIVITÀ PER I PERCORSI PER LE COMPETENZE TRASVERSALI E PER L’ORIENTAMENTO (EX ALTERNANZA SCUOLA – LAVORO)</w:t>
            </w:r>
          </w:p>
          <w:p w14:paraId="1C87DBAA" w14:textId="77777777" w:rsidR="001265AD" w:rsidRDefault="001265AD" w:rsidP="00113960">
            <w:pPr>
              <w:rPr>
                <w:i/>
              </w:rPr>
            </w:pPr>
            <w:r>
              <w:rPr>
                <w:i/>
              </w:rPr>
              <w:t>(Solo triennio - Elencare i progetti attivati sulla classe, con eventuale programmazione nel corso dell’anno)</w:t>
            </w:r>
          </w:p>
        </w:tc>
      </w:tr>
      <w:tr w:rsidR="001265AD" w14:paraId="4A534A78" w14:textId="77777777" w:rsidTr="00113960">
        <w:tc>
          <w:tcPr>
            <w:tcW w:w="10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191" w14:textId="77777777" w:rsidR="001265AD" w:rsidRDefault="001265AD" w:rsidP="00113960"/>
          <w:p w14:paraId="05D4A890" w14:textId="77777777" w:rsidR="001265AD" w:rsidRDefault="001265AD" w:rsidP="00113960"/>
        </w:tc>
      </w:tr>
    </w:tbl>
    <w:p w14:paraId="785CB33C" w14:textId="77777777" w:rsidR="001265AD" w:rsidRDefault="001265AD" w:rsidP="001265AD"/>
    <w:p w14:paraId="1754F63E" w14:textId="77777777" w:rsidR="001265AD" w:rsidRDefault="001265AD" w:rsidP="001265AD">
      <w:r>
        <w:t>Siena,</w:t>
      </w:r>
    </w:p>
    <w:p w14:paraId="3456AC53" w14:textId="7471DDC3" w:rsidR="000F68A6" w:rsidRPr="001265AD" w:rsidRDefault="001265A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Il Docente Coordinatore</w:t>
      </w:r>
    </w:p>
    <w:sectPr w:rsidR="000F68A6" w:rsidRPr="001265AD">
      <w:pgSz w:w="11906" w:h="16838"/>
      <w:pgMar w:top="1418" w:right="964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8289B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1BFB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AC"/>
    <w:rsid w:val="000F68A6"/>
    <w:rsid w:val="00113960"/>
    <w:rsid w:val="001265AD"/>
    <w:rsid w:val="001C1AAC"/>
    <w:rsid w:val="00505CA0"/>
    <w:rsid w:val="005D0A77"/>
    <w:rsid w:val="00911CD0"/>
    <w:rsid w:val="00F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265AD"/>
    <w:pPr>
      <w:keepNext/>
      <w:numPr>
        <w:ilvl w:val="1"/>
        <w:numId w:val="1"/>
      </w:numPr>
      <w:jc w:val="center"/>
      <w:outlineLvl w:val="1"/>
    </w:pPr>
    <w:rPr>
      <w:rFonts w:eastAsia="Times"/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265AD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265AD"/>
    <w:rPr>
      <w:rFonts w:ascii="Times New Roman" w:eastAsia="Times" w:hAnsi="Times New Roman" w:cs="Times New Roman"/>
      <w:b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265A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styleId="Grigliatabella">
    <w:name w:val="Table Grid"/>
    <w:basedOn w:val="Tabellanormale"/>
    <w:uiPriority w:val="59"/>
    <w:rsid w:val="0012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C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265AD"/>
    <w:pPr>
      <w:keepNext/>
      <w:numPr>
        <w:ilvl w:val="1"/>
        <w:numId w:val="1"/>
      </w:numPr>
      <w:jc w:val="center"/>
      <w:outlineLvl w:val="1"/>
    </w:pPr>
    <w:rPr>
      <w:rFonts w:eastAsia="Times"/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265AD"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265AD"/>
    <w:rPr>
      <w:rFonts w:ascii="Times New Roman" w:eastAsia="Times" w:hAnsi="Times New Roman" w:cs="Times New Roman"/>
      <w:b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265A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styleId="Grigliatabella">
    <w:name w:val="Table Grid"/>
    <w:basedOn w:val="Tabellanormale"/>
    <w:uiPriority w:val="59"/>
    <w:rsid w:val="0012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C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BOZZIELENA</dc:creator>
  <cp:lastModifiedBy>Didattica3</cp:lastModifiedBy>
  <cp:revision>2</cp:revision>
  <dcterms:created xsi:type="dcterms:W3CDTF">2020-11-07T07:19:00Z</dcterms:created>
  <dcterms:modified xsi:type="dcterms:W3CDTF">2020-11-07T07:19:00Z</dcterms:modified>
</cp:coreProperties>
</file>